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A2E1FA9" w14:paraId="4A29AC15" wp14:textId="5554F7CE">
      <w:pPr>
        <w:spacing w:beforeAutospacing="on" w:after="160" w:afterAutospacing="on" w:line="476" w:lineRule="atLeast"/>
        <w:jc w:val="center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1A2E1FA9" w:rsidR="1A2E1FA9"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SPRAWOZDANIE MERYTORYCZNE Z DZIAŁANOŚCI KLUBU</w:t>
      </w:r>
    </w:p>
    <w:p xmlns:wp14="http://schemas.microsoft.com/office/word/2010/wordml" w:rsidP="74CDF1EB" w14:paraId="619E0223" wp14:textId="229B0779">
      <w:pPr>
        <w:pStyle w:val="Normal"/>
        <w:spacing w:beforeAutospacing="on" w:after="160" w:afterAutospacing="on" w:line="476" w:lineRule="atLeast"/>
        <w:jc w:val="center"/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74CDF1EB" w:rsidR="74CDF1EB"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UKS GEDANENSIS GDAŃSK W 2021</w:t>
      </w:r>
    </w:p>
    <w:p xmlns:wp14="http://schemas.microsoft.com/office/word/2010/wordml" w:rsidP="1A2E1FA9" w14:paraId="5BA52196" wp14:textId="4BB7B59D">
      <w:pPr>
        <w:spacing w:beforeAutospacing="on" w:after="160" w:afterAutospacing="on" w:line="476" w:lineRule="atLeast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</w:p>
    <w:p xmlns:wp14="http://schemas.microsoft.com/office/word/2010/wordml" w:rsidP="74CDF1EB" w14:paraId="7F280E5A" wp14:textId="586276FC">
      <w:pPr>
        <w:spacing w:beforeAutospacing="on" w:after="160" w:afterAutospacing="on" w:line="476" w:lineRule="atLeast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74CDF1EB" w:rsidR="74CDF1EB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W minionym roku nasz Klub kontynuował swoją dotychczasową działalność opartą na szkoleniu dzieci i młodzieży oraz organizacji turniejów szachowych. Od stycznia do marca działalność ta odbywała się w trybie stacjonarnym a od momentu wybuchu pandemii kontynuowaliśmy prowadzenie zajęć w formie online. W dalszych etapach pandemii dostosowywaliśmy naszą działalność do panujących w danym momencie obostrzeń. Klub prowadzi zajęcia w trzech grupach szkoleniowych (poziom 1000-1200, 1400-1600 i 1600-2000). Zajęcia odbywają się raz w tygodniu po dwie godziny zegarowe. Aktualnie regularnie uczęszcza na zajęcia 42 zawodników.</w:t>
      </w:r>
    </w:p>
    <w:p xmlns:wp14="http://schemas.microsoft.com/office/word/2010/wordml" w:rsidP="1A2E1FA9" w14:paraId="3054CF62" wp14:textId="6A777503">
      <w:pPr>
        <w:spacing w:beforeAutospacing="on" w:after="160" w:afterAutospacing="on" w:line="476" w:lineRule="atLeast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</w:p>
    <w:p xmlns:wp14="http://schemas.microsoft.com/office/word/2010/wordml" w:rsidP="1A2E1FA9" w14:paraId="09A7C0D6" wp14:textId="496BA705">
      <w:pPr>
        <w:spacing w:beforeAutospacing="on" w:after="160" w:afterAutospacing="on" w:line="476" w:lineRule="atLeast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1A2E1FA9" w:rsidR="1A2E1F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Jeżeli chodzi o organizowane przez nas turnieje, to odbyły się ich trzy: Turniej Szachowy MIKOSZEWO 2020 oraz Sportowy Weekend z Gwiazdami, zaś sztandarową imprezą był IX Międzynarodowy Turniej Szachowy Pamięci Marii Trafalskiej, który rozegrany został w październiku i zgromadził na starcie 57 zawodników z Polski i Ukrainy. Turniej został rozegrany w Hotelu Mercure Gdańsk Posejdon w przestronnej sali konferencyjnej i odbył się w zgodzie z obowiązującym obostrzeniami.</w:t>
      </w:r>
    </w:p>
    <w:p xmlns:wp14="http://schemas.microsoft.com/office/word/2010/wordml" w:rsidP="1A2E1FA9" w14:paraId="1542E066" wp14:textId="0BCF2389">
      <w:pPr>
        <w:spacing w:beforeAutospacing="on" w:after="160" w:afterAutospacing="on" w:line="476" w:lineRule="atLeast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</w:p>
    <w:p xmlns:wp14="http://schemas.microsoft.com/office/word/2010/wordml" w:rsidP="1A2E1FA9" w14:paraId="31C0D5F3" wp14:textId="6EB15E7D">
      <w:pPr>
        <w:spacing w:beforeAutospacing="on" w:after="160" w:afterAutospacing="on" w:line="476" w:lineRule="atLeast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1A2E1FA9" w:rsidR="1A2E1F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Zorganizowaliśmy wyjazdy szkoleniowe we wrześniu w Mikoszewie, a w październiku we Władysławowie, które spełniły oprócz funkcji szkoleniowej, także funkcję integracyjną i wypoczynkową. </w:t>
      </w:r>
    </w:p>
    <w:p xmlns:wp14="http://schemas.microsoft.com/office/word/2010/wordml" w:rsidP="1A2E1FA9" w14:paraId="352142A1" wp14:textId="301E3A46">
      <w:pPr>
        <w:spacing w:beforeAutospacing="on" w:after="160" w:afterAutospacing="on" w:line="476" w:lineRule="atLeast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</w:p>
    <w:p xmlns:wp14="http://schemas.microsoft.com/office/word/2010/wordml" w:rsidP="1A2E1FA9" w14:paraId="09E3A0D0" wp14:textId="0BA5DC60">
      <w:pPr>
        <w:spacing w:beforeAutospacing="on" w:after="160" w:afterAutospacing="on" w:line="476" w:lineRule="atLeast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1A2E1FA9" w:rsidR="1A2E1F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Klub wsparł finansowo naszych zawodników, którzy brali udział w następujących turniejach szachowych:</w:t>
      </w:r>
    </w:p>
    <w:p xmlns:wp14="http://schemas.microsoft.com/office/word/2010/wordml" w:rsidP="1A2E1FA9" w14:paraId="6EC52F5F" wp14:textId="63ACD811">
      <w:pPr>
        <w:spacing w:beforeAutospacing="on" w:after="160" w:afterAutospacing="on" w:line="476" w:lineRule="atLeast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</w:p>
    <w:p xmlns:wp14="http://schemas.microsoft.com/office/word/2010/wordml" w:rsidP="1A2E1FA9" w14:paraId="58BD133A" wp14:textId="1E3A29E5">
      <w:pPr>
        <w:pStyle w:val="ListParagraph"/>
        <w:numPr>
          <w:ilvl w:val="0"/>
          <w:numId w:val="3"/>
        </w:numPr>
        <w:rPr>
          <w:rFonts w:ascii="Segoe UI" w:hAnsi="Segoe UI" w:eastAsia="Segoe UI" w:cs="Segoe UI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8"/>
          <w:szCs w:val="28"/>
        </w:rPr>
      </w:pPr>
      <w:r w:rsidRPr="1A2E1FA9" w:rsidR="1A2E1F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VII Międzynarodowy Festiwal Szachowy „Gwiazda Północy” – 19-25.01.2020 Jastrzębia Góra – 300 zł.</w:t>
      </w:r>
    </w:p>
    <w:p xmlns:wp14="http://schemas.microsoft.com/office/word/2010/wordml" w:rsidP="1A2E1FA9" w14:paraId="781DE3A4" wp14:textId="5137EBB3">
      <w:pPr>
        <w:pStyle w:val="ListParagraph"/>
        <w:numPr>
          <w:ilvl w:val="0"/>
          <w:numId w:val="3"/>
        </w:numPr>
        <w:rPr>
          <w:rFonts w:ascii="Segoe UI" w:hAnsi="Segoe UI" w:eastAsia="Segoe UI" w:cs="Segoe UI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8"/>
          <w:szCs w:val="28"/>
        </w:rPr>
      </w:pPr>
      <w:r w:rsidRPr="1A2E1FA9" w:rsidR="1A2E1F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Mistrzostwa Polski Młodzików do lat 10 – 22-29.02.2020 Szczyrk – 400 zł.</w:t>
      </w:r>
    </w:p>
    <w:p xmlns:wp14="http://schemas.microsoft.com/office/word/2010/wordml" w:rsidP="1A2E1FA9" w14:paraId="719EC84E" wp14:textId="7E3B0758">
      <w:pPr>
        <w:pStyle w:val="ListParagraph"/>
        <w:numPr>
          <w:ilvl w:val="0"/>
          <w:numId w:val="3"/>
        </w:numPr>
        <w:rPr>
          <w:rFonts w:ascii="Segoe UI" w:hAnsi="Segoe UI" w:eastAsia="Segoe UI" w:cs="Segoe UI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8"/>
          <w:szCs w:val="28"/>
        </w:rPr>
      </w:pPr>
      <w:r w:rsidRPr="1A2E1FA9" w:rsidR="1A2E1F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XVI Międzynarodowy Festiwal Szachowy „Perła Bałtyku” – 28.06-07.07.2020 Łazy – 200 zł.</w:t>
      </w:r>
    </w:p>
    <w:p xmlns:wp14="http://schemas.microsoft.com/office/word/2010/wordml" w:rsidP="1A2E1FA9" w14:paraId="365A5B9E" wp14:textId="6C46E9BA">
      <w:pPr>
        <w:pStyle w:val="ListParagraph"/>
        <w:numPr>
          <w:ilvl w:val="0"/>
          <w:numId w:val="3"/>
        </w:numPr>
        <w:rPr>
          <w:rFonts w:ascii="Segoe UI" w:hAnsi="Segoe UI" w:eastAsia="Segoe UI" w:cs="Segoe UI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8"/>
          <w:szCs w:val="28"/>
        </w:rPr>
      </w:pPr>
      <w:r w:rsidRPr="1A2E1FA9" w:rsidR="1A2E1F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56. Międzynarodowy Festiwal Szachowy im. </w:t>
      </w:r>
      <w:proofErr w:type="spellStart"/>
      <w:r w:rsidRPr="1A2E1FA9" w:rsidR="1A2E1F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Akiby</w:t>
      </w:r>
      <w:proofErr w:type="spellEnd"/>
      <w:r w:rsidRPr="1A2E1FA9" w:rsidR="1A2E1F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 Rubinsteina – 15-23.08.2020 Polanica Zdrój – 200 zł.</w:t>
      </w:r>
    </w:p>
    <w:p xmlns:wp14="http://schemas.microsoft.com/office/word/2010/wordml" w:rsidP="1A2E1FA9" w14:paraId="49ECC724" wp14:textId="63E80B62">
      <w:pPr>
        <w:pStyle w:val="ListParagraph"/>
        <w:numPr>
          <w:ilvl w:val="0"/>
          <w:numId w:val="3"/>
        </w:numPr>
        <w:rPr>
          <w:rFonts w:ascii="Segoe UI" w:hAnsi="Segoe UI" w:eastAsia="Segoe UI" w:cs="Segoe UI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8"/>
          <w:szCs w:val="28"/>
        </w:rPr>
      </w:pPr>
      <w:r w:rsidRPr="1A2E1FA9" w:rsidR="1A2E1F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Mistrzostwa Polski Juniorów w Szachach Szybkich i Błyskawicznych – 28-30.08.2020 Wrocław – 400 zł.</w:t>
      </w:r>
    </w:p>
    <w:p xmlns:wp14="http://schemas.microsoft.com/office/word/2010/wordml" w:rsidP="1A2E1FA9" w14:paraId="65BFD1F8" wp14:textId="09E128BB">
      <w:pPr>
        <w:pStyle w:val="ListParagraph"/>
        <w:numPr>
          <w:ilvl w:val="0"/>
          <w:numId w:val="3"/>
        </w:numPr>
        <w:rPr>
          <w:rFonts w:ascii="Segoe UI" w:hAnsi="Segoe UI" w:eastAsia="Segoe UI" w:cs="Segoe UI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8"/>
          <w:szCs w:val="28"/>
        </w:rPr>
      </w:pPr>
      <w:r w:rsidRPr="1A2E1FA9" w:rsidR="1A2E1F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Półfinały Mistrzostw Polski Juniorów – 20-26.09.2020 Gozdawa – 400 zł.</w:t>
      </w:r>
    </w:p>
    <w:p xmlns:wp14="http://schemas.microsoft.com/office/word/2010/wordml" w:rsidP="1A2E1FA9" w14:paraId="7BA3ACB9" wp14:textId="1E34D416">
      <w:pPr>
        <w:pStyle w:val="ListParagraph"/>
        <w:numPr>
          <w:ilvl w:val="0"/>
          <w:numId w:val="3"/>
        </w:numPr>
        <w:rPr>
          <w:rFonts w:ascii="Segoe UI" w:hAnsi="Segoe UI" w:eastAsia="Segoe UI" w:cs="Segoe UI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8"/>
          <w:szCs w:val="28"/>
        </w:rPr>
      </w:pPr>
      <w:r w:rsidRPr="1A2E1FA9" w:rsidR="1A2E1F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Klubowe weekendowe szkolenie – 25-27.09.2020 Mikoszewo – 100 zł.</w:t>
      </w:r>
    </w:p>
    <w:p xmlns:wp14="http://schemas.microsoft.com/office/word/2010/wordml" w:rsidP="1A2E1FA9" w14:paraId="1C0D6EE7" wp14:textId="54DC12B9">
      <w:pPr>
        <w:pStyle w:val="ListParagraph"/>
        <w:numPr>
          <w:ilvl w:val="0"/>
          <w:numId w:val="3"/>
        </w:numPr>
        <w:rPr>
          <w:rFonts w:ascii="Segoe UI" w:hAnsi="Segoe UI" w:eastAsia="Segoe UI" w:cs="Segoe UI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8"/>
          <w:szCs w:val="28"/>
        </w:rPr>
      </w:pPr>
      <w:r w:rsidRPr="1A2E1FA9" w:rsidR="1A2E1F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Klubowe weekendowe szkolenie – 23-25.10.2020 Cetniewo – 200 zł.</w:t>
      </w:r>
    </w:p>
    <w:p xmlns:wp14="http://schemas.microsoft.com/office/word/2010/wordml" w:rsidP="1A2E1FA9" w14:paraId="6144CC74" wp14:textId="53A2948A">
      <w:pPr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1A2E1FA9" w:rsidR="1A2E1F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Uczniowski Klub Sportowy GEDANENSIS Gdańsk dofinansował zawodników, którzy brali udział w imprezach szachowych oraz wsparł organizację turniejów w 2020 roku kwotą 2200 złotych.</w:t>
      </w:r>
    </w:p>
    <w:p xmlns:wp14="http://schemas.microsoft.com/office/word/2010/wordml" w:rsidP="1A2E1FA9" w14:paraId="2CFAFB1D" wp14:textId="687BE17E">
      <w:pPr>
        <w:pStyle w:val="Normal"/>
        <w:spacing w:after="160" w:line="259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</w:p>
    <w:p xmlns:wp14="http://schemas.microsoft.com/office/word/2010/wordml" w:rsidP="1A2E1FA9" w14:paraId="1AD8F9E8" wp14:textId="57714192">
      <w:pPr>
        <w:spacing w:beforeAutospacing="on" w:after="160" w:afterAutospacing="on" w:line="476" w:lineRule="atLeast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</w:p>
    <w:p xmlns:wp14="http://schemas.microsoft.com/office/word/2010/wordml" w:rsidP="1A2E1FA9" w14:paraId="6F58D177" wp14:textId="265828DB">
      <w:pPr>
        <w:spacing w:beforeAutospacing="on" w:after="160" w:afterAutospacing="on" w:line="476" w:lineRule="atLeast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1A2E1FA9" w:rsidR="1A2E1F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Prowadzimy stronę w internecie pod adresem: </w:t>
      </w:r>
      <w:hyperlink r:id="R2ad9009fcee9478c">
        <w:r w:rsidRPr="1A2E1FA9" w:rsidR="1A2E1FA9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strike w:val="0"/>
            <w:dstrike w:val="0"/>
            <w:noProof w:val="0"/>
            <w:sz w:val="28"/>
            <w:szCs w:val="28"/>
            <w:lang w:val="pl-PL"/>
          </w:rPr>
          <w:t>www.szachy.gda.pl</w:t>
        </w:r>
      </w:hyperlink>
      <w:r w:rsidRPr="1A2E1FA9" w:rsidR="1A2E1F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, którą aktualizujemy na bieżąco.</w:t>
      </w:r>
    </w:p>
    <w:p xmlns:wp14="http://schemas.microsoft.com/office/word/2010/wordml" w:rsidP="1A2E1FA9" w14:paraId="35D72F34" wp14:textId="15E22DC3">
      <w:pPr>
        <w:spacing w:beforeAutospacing="on" w:after="160" w:afterAutospacing="on" w:line="476" w:lineRule="atLeast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</w:p>
    <w:p xmlns:wp14="http://schemas.microsoft.com/office/word/2010/wordml" w:rsidP="1A2E1FA9" w14:paraId="073766C6" wp14:textId="06D2BB6B">
      <w:pPr>
        <w:spacing w:beforeAutospacing="on" w:after="160" w:afterAutospacing="on" w:line="476" w:lineRule="atLeast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1A2E1FA9" w:rsidR="1A2E1F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Na koniec przedstawię największe osiągnięcia naszego Klubu w minionym roku:</w:t>
      </w:r>
    </w:p>
    <w:p xmlns:wp14="http://schemas.microsoft.com/office/word/2010/wordml" w:rsidP="1A2E1FA9" w14:paraId="775BB9F7" wp14:textId="16EC8FE2">
      <w:pPr>
        <w:spacing w:beforeAutospacing="on" w:after="160" w:afterAutospacing="on" w:line="476" w:lineRule="atLeast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</w:p>
    <w:p xmlns:wp14="http://schemas.microsoft.com/office/word/2010/wordml" w:rsidP="1A2E1FA9" w14:paraId="66AE717B" wp14:textId="60903958">
      <w:pPr>
        <w:spacing w:beforeAutospacing="on" w:after="160" w:afterAutospacing="on" w:line="476" w:lineRule="atLeast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1A2E1FA9" w:rsidR="1A2E1F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Jeżeli chodzi o osiągnięcia juniorskie to prezentują się one następująco:</w:t>
      </w:r>
    </w:p>
    <w:p xmlns:wp14="http://schemas.microsoft.com/office/word/2010/wordml" w:rsidP="1A2E1FA9" w14:paraId="05DCB0DA" wp14:textId="0EB81FF5">
      <w:pPr>
        <w:pStyle w:val="ListParagraph"/>
        <w:numPr>
          <w:ilvl w:val="0"/>
          <w:numId w:val="2"/>
        </w:numPr>
        <w:spacing w:beforeAutospacing="on" w:after="160" w:afterAutospacing="on" w:line="476" w:lineRule="atLeast"/>
        <w:rPr>
          <w:rFonts w:ascii="Segoe UI" w:hAnsi="Segoe UI" w:eastAsia="Segoe UI" w:cs="Segoe U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1A2E1FA9" w:rsidR="1A2E1F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XVI Międzynarodowy Festiwal Szachowy Perła Bałtyku - II miejsce wśród juniorów do lat 12 – </w:t>
      </w:r>
      <w:r w:rsidRPr="1A2E1FA9" w:rsidR="1A2E1FA9"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Jakub </w:t>
      </w:r>
      <w:proofErr w:type="spellStart"/>
      <w:r w:rsidRPr="1A2E1FA9" w:rsidR="1A2E1FA9"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Liśkiewicz</w:t>
      </w:r>
      <w:proofErr w:type="spellEnd"/>
    </w:p>
    <w:p xmlns:wp14="http://schemas.microsoft.com/office/word/2010/wordml" w:rsidP="1A2E1FA9" w14:paraId="3B165DC3" wp14:textId="35FF095E">
      <w:pPr>
        <w:pStyle w:val="ListParagraph"/>
        <w:numPr>
          <w:ilvl w:val="0"/>
          <w:numId w:val="2"/>
        </w:numPr>
        <w:spacing w:beforeAutospacing="on" w:after="160" w:afterAutospacing="on" w:line="476" w:lineRule="atLeas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1A2E1FA9" w:rsidR="1A2E1F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Wakacje z Szachami – Grupa C II miejsce – Alicja Żurek-Urbańska</w:t>
      </w:r>
    </w:p>
    <w:p xmlns:wp14="http://schemas.microsoft.com/office/word/2010/wordml" w:rsidP="1A2E1FA9" w14:paraId="2C0C5BC3" wp14:textId="6AA21B07">
      <w:pPr>
        <w:pStyle w:val="ListParagraph"/>
        <w:numPr>
          <w:ilvl w:val="0"/>
          <w:numId w:val="2"/>
        </w:numPr>
        <w:spacing w:beforeAutospacing="on" w:after="160" w:afterAutospacing="on" w:line="476" w:lineRule="atLeas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1A2E1FA9" w:rsidR="1A2E1F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56. Festiwal Szachowy im </w:t>
      </w:r>
      <w:proofErr w:type="spellStart"/>
      <w:r w:rsidRPr="1A2E1FA9" w:rsidR="1A2E1F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Akiby</w:t>
      </w:r>
      <w:proofErr w:type="spellEnd"/>
      <w:r w:rsidRPr="1A2E1FA9" w:rsidR="1A2E1F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 Rubinsteina – Grupa E II miejsce – </w:t>
      </w:r>
      <w:r w:rsidRPr="1A2E1FA9" w:rsidR="1A2E1FA9"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Jakub </w:t>
      </w:r>
      <w:proofErr w:type="spellStart"/>
      <w:r w:rsidRPr="1A2E1FA9" w:rsidR="1A2E1FA9"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Liśkiewicz</w:t>
      </w:r>
      <w:proofErr w:type="spellEnd"/>
    </w:p>
    <w:p xmlns:wp14="http://schemas.microsoft.com/office/word/2010/wordml" w:rsidP="1A2E1FA9" w14:paraId="48CBEA7B" wp14:textId="351C9CE0">
      <w:pPr>
        <w:pStyle w:val="ListParagraph"/>
        <w:numPr>
          <w:ilvl w:val="0"/>
          <w:numId w:val="2"/>
        </w:numPr>
        <w:spacing w:beforeAutospacing="on" w:after="160" w:afterAutospacing="on" w:line="476" w:lineRule="atLeas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1A2E1FA9" w:rsidR="1A2E1F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Eliminacje Strefowe Juniorów - Chłopcy Grupa do lat 10 I miejsce </w:t>
      </w:r>
      <w:proofErr w:type="gramStart"/>
      <w:r w:rsidRPr="1A2E1FA9" w:rsidR="1A2E1F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-  </w:t>
      </w:r>
      <w:r w:rsidRPr="1A2E1FA9" w:rsidR="1A2E1FA9"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Jakub</w:t>
      </w:r>
      <w:proofErr w:type="gramEnd"/>
      <w:r w:rsidRPr="1A2E1FA9" w:rsidR="1A2E1FA9"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 </w:t>
      </w:r>
      <w:proofErr w:type="spellStart"/>
      <w:r w:rsidRPr="1A2E1FA9" w:rsidR="1A2E1FA9"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Liśkiewicz</w:t>
      </w:r>
      <w:proofErr w:type="spellEnd"/>
      <w:r w:rsidRPr="1A2E1FA9" w:rsidR="1A2E1FA9"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 </w:t>
      </w:r>
    </w:p>
    <w:p xmlns:wp14="http://schemas.microsoft.com/office/word/2010/wordml" w:rsidP="1A2E1FA9" w14:paraId="031C5425" wp14:textId="6E83465C">
      <w:pPr>
        <w:pStyle w:val="ListParagraph"/>
        <w:numPr>
          <w:ilvl w:val="0"/>
          <w:numId w:val="2"/>
        </w:numPr>
        <w:spacing w:beforeAutospacing="on" w:after="160" w:afterAutospacing="on" w:line="476" w:lineRule="atLeas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1A2E1FA9" w:rsidR="1A2E1F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Eliminacje Strefowe Juniorów - Dziewczynki Grupa do lat 11 II miejsce - </w:t>
      </w:r>
      <w:r w:rsidRPr="1A2E1FA9" w:rsidR="1A2E1FA9"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Alicja Żurek-Urbańska</w:t>
      </w:r>
    </w:p>
    <w:p xmlns:wp14="http://schemas.microsoft.com/office/word/2010/wordml" w:rsidP="1A2E1FA9" w14:paraId="30E7A87A" wp14:textId="58380326">
      <w:pPr>
        <w:pStyle w:val="ListParagraph"/>
        <w:numPr>
          <w:ilvl w:val="0"/>
          <w:numId w:val="2"/>
        </w:numPr>
        <w:spacing w:beforeAutospacing="on" w:after="160" w:afterAutospacing="on" w:line="476" w:lineRule="atLeas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1A2E1FA9" w:rsidR="1A2E1F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Eliminacje Strefowe Juniorów - Grupa Chłopców do lat 11 III miejsce - </w:t>
      </w:r>
      <w:r w:rsidRPr="1A2E1FA9" w:rsidR="1A2E1FA9"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Jaromir Jagodziński</w:t>
      </w:r>
    </w:p>
    <w:p xmlns:wp14="http://schemas.microsoft.com/office/word/2010/wordml" w:rsidP="1A2E1FA9" w14:paraId="58A40F6C" wp14:textId="45722E49">
      <w:pPr>
        <w:pStyle w:val="ListParagraph"/>
        <w:numPr>
          <w:ilvl w:val="0"/>
          <w:numId w:val="2"/>
        </w:numPr>
        <w:spacing w:beforeAutospacing="on" w:after="160" w:afterAutospacing="on" w:line="476" w:lineRule="atLeas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1A2E1FA9" w:rsidR="1A2E1F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Mikoszewo 2020 – I miejsce oraz norma na drugą kategorię - </w:t>
      </w:r>
      <w:r w:rsidRPr="1A2E1FA9" w:rsidR="1A2E1FA9"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Stanisław Ławrynowicz</w:t>
      </w:r>
    </w:p>
    <w:p xmlns:wp14="http://schemas.microsoft.com/office/word/2010/wordml" w:rsidP="1A2E1FA9" w14:paraId="2D8C32FB" wp14:textId="52D0BE41">
      <w:pPr>
        <w:pStyle w:val="ListParagraph"/>
        <w:numPr>
          <w:ilvl w:val="0"/>
          <w:numId w:val="2"/>
        </w:numPr>
        <w:spacing w:beforeAutospacing="on" w:after="160" w:afterAutospacing="on" w:line="476" w:lineRule="atLeas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1A2E1FA9" w:rsidR="1A2E1F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Cetniewo 2020 – III miejsce - </w:t>
      </w:r>
      <w:r w:rsidRPr="1A2E1FA9" w:rsidR="1A2E1FA9"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Mateusz Filipek</w:t>
      </w:r>
    </w:p>
    <w:p xmlns:wp14="http://schemas.microsoft.com/office/word/2010/wordml" w:rsidP="1A2E1FA9" w14:paraId="3E00EE02" wp14:textId="62B990B9">
      <w:pPr>
        <w:pStyle w:val="ListParagraph"/>
        <w:numPr>
          <w:ilvl w:val="0"/>
          <w:numId w:val="2"/>
        </w:numPr>
        <w:spacing w:beforeAutospacing="on" w:after="160" w:afterAutospacing="on" w:line="476" w:lineRule="atLeas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1A2E1FA9" w:rsidR="1A2E1F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Mistrzostwa Województwa Pomorskiego Juniorów w Szachach Szybkich (online) - I miejsce – </w:t>
      </w:r>
      <w:r w:rsidRPr="1A2E1FA9" w:rsidR="1A2E1FA9"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Jakub </w:t>
      </w:r>
      <w:proofErr w:type="spellStart"/>
      <w:r w:rsidRPr="1A2E1FA9" w:rsidR="1A2E1FA9"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Liśkiewicz</w:t>
      </w:r>
      <w:proofErr w:type="spellEnd"/>
    </w:p>
    <w:p xmlns:wp14="http://schemas.microsoft.com/office/word/2010/wordml" w:rsidP="1A2E1FA9" w14:paraId="601C58C5" wp14:textId="4FDB7BF9">
      <w:pPr>
        <w:pStyle w:val="ListParagraph"/>
        <w:numPr>
          <w:ilvl w:val="0"/>
          <w:numId w:val="2"/>
        </w:numPr>
        <w:spacing w:beforeAutospacing="on" w:after="160" w:afterAutospacing="on" w:line="476" w:lineRule="atLeas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1A2E1FA9" w:rsidR="1A2E1F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Mikołajkowy Turniej Szachowy w Szemudzie – Grupa do lat 8 II miejsce – </w:t>
      </w:r>
      <w:r w:rsidRPr="1A2E1FA9" w:rsidR="1A2E1FA9"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Ludwik Lewandowski</w:t>
      </w:r>
    </w:p>
    <w:p xmlns:wp14="http://schemas.microsoft.com/office/word/2010/wordml" w:rsidP="1A2E1FA9" w14:paraId="47B10661" wp14:textId="375DEB87">
      <w:pPr>
        <w:pStyle w:val="ListParagraph"/>
        <w:numPr>
          <w:ilvl w:val="0"/>
          <w:numId w:val="2"/>
        </w:numPr>
        <w:spacing w:beforeAutospacing="on" w:after="160" w:afterAutospacing="on" w:line="476" w:lineRule="atLeast"/>
        <w:rPr>
          <w:rFonts w:ascii="Segoe UI" w:hAnsi="Segoe UI" w:eastAsia="Segoe UI" w:cs="Segoe U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1A2E1FA9" w:rsidR="1A2E1F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Mikołajkowy Turniej Szachowy w Szemudzie – Grupa do lat 10 I miejsce – </w:t>
      </w:r>
      <w:r w:rsidRPr="1A2E1FA9" w:rsidR="1A2E1FA9"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Jaromir Jagodziński</w:t>
      </w:r>
    </w:p>
    <w:p xmlns:wp14="http://schemas.microsoft.com/office/word/2010/wordml" w:rsidP="1A2E1FA9" w14:paraId="5B5A3097" wp14:textId="41FE0FBA">
      <w:pPr>
        <w:pStyle w:val="ListParagraph"/>
        <w:numPr>
          <w:ilvl w:val="0"/>
          <w:numId w:val="2"/>
        </w:numPr>
        <w:spacing w:beforeAutospacing="on" w:after="160" w:afterAutospacing="on" w:line="476" w:lineRule="atLeast"/>
        <w:rPr>
          <w:rFonts w:ascii="Segoe UI" w:hAnsi="Segoe UI" w:eastAsia="Segoe UI" w:cs="Segoe U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1A2E1FA9" w:rsidR="1A2E1F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Mikołajkowy Turniej Szachowy w Szemudzie – Grupa do lat 12 I miejsce – </w:t>
      </w:r>
      <w:r w:rsidRPr="1A2E1FA9" w:rsidR="1A2E1FA9"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Jakub </w:t>
      </w:r>
      <w:proofErr w:type="spellStart"/>
      <w:r w:rsidRPr="1A2E1FA9" w:rsidR="1A2E1FA9"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Liśkiewicz</w:t>
      </w:r>
      <w:proofErr w:type="spellEnd"/>
    </w:p>
    <w:p xmlns:wp14="http://schemas.microsoft.com/office/word/2010/wordml" w:rsidP="1A2E1FA9" w14:paraId="55E24107" wp14:textId="12F2F0A0">
      <w:pPr>
        <w:pStyle w:val="Normal"/>
        <w:spacing w:beforeAutospacing="on" w:after="160" w:afterAutospacing="on" w:line="476" w:lineRule="atLeast"/>
        <w:ind w:left="0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</w:p>
    <w:p xmlns:wp14="http://schemas.microsoft.com/office/word/2010/wordml" w:rsidP="1A2E1FA9" w14:paraId="6D1CF50F" wp14:textId="0168671C">
      <w:pPr>
        <w:pStyle w:val="Normal"/>
        <w:spacing w:beforeAutospacing="on" w:after="160" w:afterAutospacing="on" w:line="476" w:lineRule="atLeast"/>
        <w:ind w:left="0"/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1A2E1FA9" w:rsidR="1A2E1F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Z osiągnięć seniorskich warto odnotować:</w:t>
      </w:r>
    </w:p>
    <w:p xmlns:wp14="http://schemas.microsoft.com/office/word/2010/wordml" w:rsidP="1A2E1FA9" w14:paraId="5EEC3688" wp14:textId="161C273D">
      <w:pPr>
        <w:pStyle w:val="ListParagraph"/>
        <w:numPr>
          <w:ilvl w:val="0"/>
          <w:numId w:val="4"/>
        </w:numPr>
        <w:spacing w:beforeAutospacing="on" w:after="160" w:afterAutospacing="on" w:line="476" w:lineRule="atLeast"/>
        <w:rPr>
          <w:rFonts w:ascii="Segoe UI" w:hAnsi="Segoe UI" w:eastAsia="Segoe UI" w:cs="Segoe U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1A2E1FA9" w:rsidR="1A2E1F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Akademickie Mistrzostwa Polski – Indywidualne IX miejsce – </w:t>
      </w:r>
      <w:r w:rsidRPr="1A2E1FA9" w:rsidR="1A2E1FA9"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Konrad Zieliński</w:t>
      </w:r>
    </w:p>
    <w:p xmlns:wp14="http://schemas.microsoft.com/office/word/2010/wordml" w:rsidP="1A2E1FA9" w14:paraId="0622661F" wp14:textId="742AC6B0">
      <w:pPr>
        <w:pStyle w:val="ListParagraph"/>
        <w:numPr>
          <w:ilvl w:val="0"/>
          <w:numId w:val="4"/>
        </w:numPr>
        <w:spacing w:beforeAutospacing="on" w:after="160" w:afterAutospacing="on" w:line="476" w:lineRule="atLeas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  <w:proofErr w:type="spellStart"/>
      <w:r w:rsidRPr="1A2E1FA9" w:rsidR="1A2E1F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Akadamickie</w:t>
      </w:r>
      <w:proofErr w:type="spellEnd"/>
      <w:r w:rsidRPr="1A2E1FA9" w:rsidR="1A2E1F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 Mistrzostwa Polski – </w:t>
      </w:r>
      <w:proofErr w:type="spellStart"/>
      <w:r w:rsidRPr="1A2E1FA9" w:rsidR="1A2E1F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Uniwersystet</w:t>
      </w:r>
      <w:proofErr w:type="spellEnd"/>
      <w:r w:rsidRPr="1A2E1FA9" w:rsidR="1A2E1F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 Gdański II miejsce – w składzie reprezentacji </w:t>
      </w:r>
      <w:r w:rsidRPr="1A2E1FA9" w:rsidR="1A2E1FA9"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Paweł Sawicki</w:t>
      </w:r>
    </w:p>
    <w:p xmlns:wp14="http://schemas.microsoft.com/office/word/2010/wordml" w:rsidP="1A2E1FA9" w14:paraId="5E1D8BD0" wp14:textId="13F2610B">
      <w:pPr>
        <w:pStyle w:val="Normal"/>
        <w:spacing w:beforeAutospacing="on" w:after="160" w:afterAutospacing="on" w:line="476" w:lineRule="atLeast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</w:p>
    <w:p xmlns:wp14="http://schemas.microsoft.com/office/word/2010/wordml" w:rsidP="1A2E1FA9" w14:paraId="57375426" wp14:textId="6207A6AA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248A1D"/>
    <w:rsid w:val="1A2E1FA9"/>
    <w:rsid w:val="74CDF1EB"/>
    <w:rsid w:val="76248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1DCD6"/>
  <w15:chartTrackingRefBased/>
  <w15:docId w15:val="{E15D8C94-0659-45BA-BD7C-B8DDD80E13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szachy.gda.pl/" TargetMode="External" Id="R2ad9009fcee9478c" /><Relationship Type="http://schemas.openxmlformats.org/officeDocument/2006/relationships/numbering" Target="/word/numbering.xml" Id="R3ff3c3b6eed24ce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2021-03-18T07:42:15.1808584Z</dcterms:created>
  <dcterms:modified xsi:type="dcterms:W3CDTF">2022-03-23T21:33:09.0304768Z</dcterms:modified>
  <dc:creator>Paweł Kaczanowski</dc:creator>
  <lastModifiedBy>Paweł Kaczanowski</lastModifiedBy>
</coreProperties>
</file>